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A11" w:rsidRPr="002B1211" w:rsidRDefault="00403A11" w:rsidP="00464232">
      <w:pPr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2B1211">
        <w:rPr>
          <w:rFonts w:ascii="Times New Roman" w:hAnsi="Times New Roman"/>
          <w:b/>
          <w:sz w:val="22"/>
          <w:szCs w:val="22"/>
          <w:lang w:val="en-GB"/>
        </w:rPr>
        <w:t xml:space="preserve">ATTACHMENT </w:t>
      </w:r>
      <w:r w:rsidR="00CF484C">
        <w:rPr>
          <w:rFonts w:ascii="Times New Roman" w:hAnsi="Times New Roman"/>
          <w:b/>
          <w:sz w:val="22"/>
          <w:szCs w:val="22"/>
          <w:lang w:val="en-GB"/>
        </w:rPr>
        <w:t>F</w:t>
      </w:r>
    </w:p>
    <w:p w:rsidR="00403A11" w:rsidRPr="002B1211" w:rsidRDefault="00403A11" w:rsidP="00403A11">
      <w:pPr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:rsidR="00403A11" w:rsidRPr="002B1211" w:rsidRDefault="00403A11" w:rsidP="00403A11">
      <w:pPr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2B1211">
        <w:rPr>
          <w:rFonts w:ascii="Times New Roman" w:hAnsi="Times New Roman"/>
          <w:b/>
          <w:sz w:val="22"/>
          <w:szCs w:val="22"/>
          <w:lang w:val="en-GB"/>
        </w:rPr>
        <w:t>GLOSSARY OF ACRONYMS</w:t>
      </w:r>
    </w:p>
    <w:p w:rsidR="00403A11" w:rsidRPr="002B1211" w:rsidRDefault="00403A11" w:rsidP="00403A11">
      <w:pPr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9795" w:type="dxa"/>
        <w:tblInd w:w="-369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560"/>
        <w:gridCol w:w="8235"/>
      </w:tblGrid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ABAS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Aircraft-based augmentation system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ACC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Area control centre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ADS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Automatic dependence surveillance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ADS-B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ADS-broadcast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ADS-C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ADS-contract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AFTN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Aeronautical fixed telecommunication network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AGA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Aerodromes and ground aids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AIDC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ATS </w:t>
            </w:r>
            <w:r w:rsidR="00142916"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inter-facility</w:t>
            </w: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 data communication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AIM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Aeronautical information management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AIRAC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Aeronautical information regulation and control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AIS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Aeronautical information service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AIXM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Aeronautical information exchange model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AMHS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ATS message handling system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ANP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Regional air navigation plan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ANS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Air navigation services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ANSP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Air navigation service provider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AO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Aerodrome operations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AOM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Airspace organisation and management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AOP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Aerodrome operations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APP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Approach control office or service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A-SMGCS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Advanced surface movement guidance and control system </w:t>
            </w:r>
          </w:p>
        </w:tc>
      </w:tr>
      <w:tr w:rsidR="00C153DF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153DF" w:rsidRPr="002B1211" w:rsidRDefault="00C153DF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eastAsia="es-ES"/>
              </w:rPr>
              <w:t>ASBU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C153DF" w:rsidRPr="002B1211" w:rsidRDefault="00C153DF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eastAsia="es-ES"/>
              </w:rPr>
              <w:t>Aviation System Block Upgrades</w:t>
            </w:r>
            <w:bookmarkStart w:id="0" w:name="_GoBack"/>
            <w:bookmarkEnd w:id="0"/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ATC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Air traffic control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ATFM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Air traffic flow management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ATM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Air traffic management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ATMCP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Air traffic management operational concept panel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ATM SDM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ATM service delivery management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ATN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Aeronautical telecommunication network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ATS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Air traffic services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AUO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Airspace user operations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AWOS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Automated Weather Observing Systems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CAR / SAM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Caribbean and South American Regions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CDO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Continuous descent operations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CFIT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Controlled flight into terrain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CATC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Civil aviation training centre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CM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Conflict management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CNS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Communications, navigation and surveillance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CNS/ATM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Communications, navigation and surveillance/air traffic management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CO2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Carbon dioxide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lastRenderedPageBreak/>
              <w:t xml:space="preserve">CPDLC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Controller-pilot Data link communications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D-ATIS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Data link-automatic terminal information service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DCB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Demand/capacity balancing</w:t>
            </w:r>
          </w:p>
        </w:tc>
      </w:tr>
      <w:tr w:rsidR="00464232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64232" w:rsidRPr="002B1211" w:rsidRDefault="00464232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eastAsia="es-ES"/>
              </w:rPr>
              <w:t>DCL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64232" w:rsidRPr="002B1211" w:rsidRDefault="00464232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Digital flight plan clearances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DME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UHF distance-measuring equipment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eAIP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Aeronautical information publication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eTOD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Terrain and obstacle database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FANS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Future air navigation systems </w:t>
            </w:r>
          </w:p>
        </w:tc>
      </w:tr>
      <w:tr w:rsidR="00403A11" w:rsidRPr="00C153DF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FASID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464232" w:rsidRDefault="00403A11" w:rsidP="00403A11">
            <w:pPr>
              <w:rPr>
                <w:rFonts w:ascii="Times New Roman" w:hAnsi="Times New Roman"/>
                <w:sz w:val="22"/>
                <w:szCs w:val="22"/>
                <w:lang w:val="fr-FR" w:eastAsia="es-ES"/>
              </w:rPr>
            </w:pPr>
            <w:r w:rsidRPr="00464232">
              <w:rPr>
                <w:rFonts w:ascii="Times New Roman" w:hAnsi="Times New Roman"/>
                <w:sz w:val="22"/>
                <w:szCs w:val="22"/>
                <w:lang w:val="fr-FR" w:eastAsia="es-ES"/>
              </w:rPr>
              <w:t xml:space="preserve">Regional plan </w:t>
            </w:r>
            <w:proofErr w:type="spellStart"/>
            <w:r w:rsidRPr="00464232">
              <w:rPr>
                <w:rFonts w:ascii="Times New Roman" w:hAnsi="Times New Roman"/>
                <w:sz w:val="22"/>
                <w:szCs w:val="22"/>
                <w:lang w:val="fr-FR" w:eastAsia="es-ES"/>
              </w:rPr>
              <w:t>facilities</w:t>
            </w:r>
            <w:proofErr w:type="spellEnd"/>
            <w:r w:rsidRPr="00464232">
              <w:rPr>
                <w:rFonts w:ascii="Times New Roman" w:hAnsi="Times New Roman"/>
                <w:sz w:val="22"/>
                <w:szCs w:val="22"/>
                <w:lang w:val="fr-FR" w:eastAsia="es-ES"/>
              </w:rPr>
              <w:t xml:space="preserve"> and services </w:t>
            </w:r>
            <w:proofErr w:type="spellStart"/>
            <w:r w:rsidRPr="00464232">
              <w:rPr>
                <w:rFonts w:ascii="Times New Roman" w:hAnsi="Times New Roman"/>
                <w:sz w:val="22"/>
                <w:szCs w:val="22"/>
                <w:lang w:val="fr-FR" w:eastAsia="es-ES"/>
              </w:rPr>
              <w:t>implementation</w:t>
            </w:r>
            <w:proofErr w:type="spellEnd"/>
            <w:r w:rsidRPr="00464232">
              <w:rPr>
                <w:rFonts w:ascii="Times New Roman" w:hAnsi="Times New Roman"/>
                <w:sz w:val="22"/>
                <w:szCs w:val="22"/>
                <w:lang w:val="fr-FR" w:eastAsia="es-ES"/>
              </w:rPr>
              <w:t xml:space="preserve"> document (Document 8733)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FIR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Flight information region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FL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Flight level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FMS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Flight management system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FUA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Flexible use of airspace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GIS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Geographical information system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GLS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GPS-based </w:t>
            </w:r>
            <w:r w:rsidRPr="002B1211">
              <w:rPr>
                <w:rFonts w:ascii="Times New Roman" w:hAnsi="Times New Roman"/>
                <w:i/>
                <w:iCs/>
                <w:sz w:val="22"/>
                <w:szCs w:val="22"/>
                <w:lang w:val="en-GB" w:eastAsia="es-ES"/>
              </w:rPr>
              <w:t>landing</w:t>
            </w: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 system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GML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Geography markup language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GNSS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Global navigation satellite system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GPI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Global Plan initiatives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GPS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Global positioning system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GPWS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Ground proximity warning system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GREPECAS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CAR/SAM regional planning and implementation group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HF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High frequencies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HFDL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HF Data link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IAVW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International Airways Volcano Watch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IFR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Instrument flight rules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ILS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Instrument landing system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IMC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Instrument meteorological conditions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ISO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International Standards Organisation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IVATF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International Volcanic Ash Task Force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KPI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Key performance indicators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LAR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Latin American aeronautical regulations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MET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Meteorological services for air navigation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METAR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Aviation routine weather report, which provides the meteorological conditions prevailing at an aerodrome.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METWSG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Meteorological Warnings Study Group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MLAT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Multilateration – Surveillance system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MSAW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Minimum safe altitude warning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MWO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Meteorological Watch Office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NDB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Non-directional radio beacon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NGAP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New generation of aviation professionals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NM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Nautical miles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NPA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Non-precision approach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NOTAM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Notice to personnel concerned with flight operations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lastRenderedPageBreak/>
              <w:t xml:space="preserve">ICAO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International Civil Aviation Organization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OLDI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Direct data interchange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OMA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Automatic weather office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WMO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World Meteorological Organization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OPMET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Operational meteorological information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PDC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Predeparture clearance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PFF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Performance Framework Form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PIRG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Planning and implementation regional group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PSR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Primary surveillance radar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QMS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Quality management system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RASG-PA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Regional aviation safety group - Pan-American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REDDIG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South American digital communication network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RNAV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Area navigation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RNP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Required navigation performance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RVR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Runway visual range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RVSM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Reduced vertical separation minimum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SADIS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Satellite distribution system for information relating to air navigation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SAM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South American Region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SARPS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Standards and recommended practices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SID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Standard instrument departure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SIGMET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Significant weather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SLA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Service level agreement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AMSS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Aeronautical mobile-satellite service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SMGCS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Surface movement guidance and control system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SPECI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Special aviation weather report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SSR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Secondary surveillance radar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STAR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Standard instrument arrival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TMA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Terminal control area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TRA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Temporary reservation of airspace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TS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Traffic synchronisation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TWR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Aerodrome control tower or aerodrome control </w:t>
            </w:r>
          </w:p>
        </w:tc>
      </w:tr>
      <w:tr w:rsidR="00464232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64232" w:rsidRPr="002B1211" w:rsidRDefault="00464232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eastAsia="es-ES"/>
              </w:rPr>
              <w:t>UAS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64232" w:rsidRPr="002B1211" w:rsidRDefault="00464232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eastAsia="es-ES"/>
              </w:rPr>
              <w:t>Unmanned aircraft systems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VDL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VHF digital Relation-ship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VFR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Visual flight rules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VHF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Very high frequency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VOLMET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Meteorological information for aircraft in flight 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VOR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VHF omnidirectional radio range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WAFS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World area </w:t>
            </w:r>
            <w:r w:rsidR="00142916"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forecast</w:t>
            </w: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 system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WATRS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Western Atlantic route system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WGS-84 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World geodetic system — 1984</w:t>
            </w:r>
          </w:p>
        </w:tc>
      </w:tr>
      <w:tr w:rsidR="00403A11" w:rsidRPr="002B1211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>XML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</w:tcPr>
          <w:p w:rsidR="00403A11" w:rsidRPr="002B1211" w:rsidRDefault="00403A11" w:rsidP="00403A11">
            <w:pPr>
              <w:rPr>
                <w:rFonts w:ascii="Times New Roman" w:hAnsi="Times New Roman"/>
                <w:sz w:val="22"/>
                <w:szCs w:val="22"/>
                <w:lang w:val="en-GB" w:eastAsia="es-ES"/>
              </w:rPr>
            </w:pPr>
            <w:r w:rsidRPr="002B1211">
              <w:rPr>
                <w:rFonts w:ascii="Times New Roman" w:hAnsi="Times New Roman"/>
                <w:sz w:val="22"/>
                <w:szCs w:val="22"/>
                <w:lang w:val="en-GB" w:eastAsia="es-ES"/>
              </w:rPr>
              <w:t xml:space="preserve">Extensible markup language </w:t>
            </w:r>
          </w:p>
        </w:tc>
      </w:tr>
    </w:tbl>
    <w:p w:rsidR="00403A11" w:rsidRPr="002B1211" w:rsidRDefault="00403A11" w:rsidP="00403A11">
      <w:pPr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:rsidR="00403A11" w:rsidRPr="002B1211" w:rsidRDefault="00403A11" w:rsidP="00CD6CE7">
      <w:pPr>
        <w:rPr>
          <w:rFonts w:ascii="Times New Roman" w:hAnsi="Times New Roman"/>
          <w:sz w:val="22"/>
          <w:szCs w:val="22"/>
          <w:lang w:val="en-GB"/>
        </w:rPr>
      </w:pPr>
    </w:p>
    <w:sectPr w:rsidR="00403A11" w:rsidRPr="002B1211" w:rsidSect="00CF484C">
      <w:headerReference w:type="even" r:id="rId9"/>
      <w:headerReference w:type="default" r:id="rId10"/>
      <w:endnotePr>
        <w:numFmt w:val="decimal"/>
      </w:endnotePr>
      <w:type w:val="continuous"/>
      <w:pgSz w:w="12240" w:h="15840" w:code="1"/>
      <w:pgMar w:top="1440" w:right="1440" w:bottom="1440" w:left="1712" w:header="709" w:footer="709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A06" w:rsidRDefault="00681A06">
      <w:r>
        <w:separator/>
      </w:r>
    </w:p>
  </w:endnote>
  <w:endnote w:type="continuationSeparator" w:id="0">
    <w:p w:rsidR="00681A06" w:rsidRDefault="00681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CBIMG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 Book">
    <w:altName w:val="Futura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A06" w:rsidRDefault="00681A06">
      <w:r>
        <w:separator/>
      </w:r>
    </w:p>
  </w:footnote>
  <w:footnote w:type="continuationSeparator" w:id="0">
    <w:p w:rsidR="00681A06" w:rsidRDefault="00681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A06" w:rsidRDefault="00681A06" w:rsidP="00403A11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- </w:t>
    </w:r>
    <w:r w:rsidR="003766E1"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="003766E1"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55</w:t>
    </w:r>
    <w:r w:rsidR="003766E1" w:rsidRPr="00095638">
      <w:rPr>
        <w:rStyle w:val="PageNumber"/>
        <w:rFonts w:ascii="Times New Roman" w:hAnsi="Times New Roman"/>
        <w:sz w:val="22"/>
        <w:szCs w:val="22"/>
      </w:rPr>
      <w:fldChar w:fldCharType="end"/>
    </w:r>
    <w:r w:rsidRPr="00633025">
      <w:rPr>
        <w:rStyle w:val="PageNumber"/>
        <w:rFonts w:ascii="Times New Roman" w:hAnsi="Times New Roman"/>
        <w:sz w:val="22"/>
        <w:szCs w:val="22"/>
      </w:rPr>
      <w:t xml:space="preserve"> </w:t>
    </w:r>
    <w:r>
      <w:rPr>
        <w:rStyle w:val="PageNumber"/>
        <w:rFonts w:ascii="Times New Roman" w:hAnsi="Times New Roman"/>
        <w:sz w:val="22"/>
        <w:szCs w:val="22"/>
      </w:rPr>
      <w:t>-</w:t>
    </w:r>
  </w:p>
  <w:p w:rsidR="00681A06" w:rsidRPr="00633025" w:rsidRDefault="00681A06" w:rsidP="00403A11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A06" w:rsidRDefault="00CF484C" w:rsidP="00464232">
    <w:pPr>
      <w:tabs>
        <w:tab w:val="center" w:pos="4500"/>
        <w:tab w:val="right" w:pos="9360"/>
      </w:tabs>
      <w:jc w:val="center"/>
      <w:rPr>
        <w:rStyle w:val="PageNumber"/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- F</w:t>
    </w:r>
    <w:r w:rsidR="003766E1" w:rsidRPr="00095638">
      <w:rPr>
        <w:rStyle w:val="PageNumber"/>
        <w:rFonts w:ascii="Times New Roman" w:hAnsi="Times New Roman"/>
        <w:sz w:val="22"/>
        <w:szCs w:val="22"/>
      </w:rPr>
      <w:fldChar w:fldCharType="begin"/>
    </w:r>
    <w:r w:rsidR="00681A06" w:rsidRPr="00633025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="003766E1" w:rsidRPr="00095638">
      <w:rPr>
        <w:rStyle w:val="PageNumber"/>
        <w:rFonts w:ascii="Times New Roman" w:hAnsi="Times New Roman"/>
        <w:sz w:val="22"/>
        <w:szCs w:val="22"/>
      </w:rPr>
      <w:fldChar w:fldCharType="separate"/>
    </w:r>
    <w:r w:rsidR="00C153DF">
      <w:rPr>
        <w:rStyle w:val="PageNumber"/>
        <w:rFonts w:ascii="Times New Roman" w:hAnsi="Times New Roman"/>
        <w:noProof/>
        <w:sz w:val="22"/>
        <w:szCs w:val="22"/>
      </w:rPr>
      <w:t>2</w:t>
    </w:r>
    <w:r w:rsidR="003766E1" w:rsidRPr="00095638">
      <w:rPr>
        <w:rStyle w:val="PageNumber"/>
        <w:rFonts w:ascii="Times New Roman" w:hAnsi="Times New Roman"/>
        <w:sz w:val="22"/>
        <w:szCs w:val="22"/>
      </w:rPr>
      <w:fldChar w:fldCharType="end"/>
    </w:r>
    <w:r>
      <w:rPr>
        <w:rStyle w:val="PageNumber"/>
        <w:rFonts w:ascii="Times New Roman" w:hAnsi="Times New Roman"/>
        <w:sz w:val="22"/>
        <w:szCs w:val="22"/>
      </w:rPr>
      <w:t xml:space="preserve"> -</w:t>
    </w:r>
  </w:p>
  <w:p w:rsidR="00681A06" w:rsidRPr="00633025" w:rsidRDefault="00681A06" w:rsidP="00403A11">
    <w:pPr>
      <w:tabs>
        <w:tab w:val="center" w:pos="4680"/>
        <w:tab w:val="right" w:pos="9360"/>
      </w:tabs>
      <w:jc w:val="center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0"/>
    <w:lvl w:ilvl="0">
      <w:start w:val="1"/>
      <w:numFmt w:val="lowerLetter"/>
      <w:pStyle w:val="Level1"/>
      <w:lvlText w:val="%1)"/>
      <w:lvlJc w:val="left"/>
      <w:pPr>
        <w:tabs>
          <w:tab w:val="num" w:pos="2160"/>
        </w:tabs>
        <w:ind w:left="2160" w:hanging="720"/>
      </w:pPr>
    </w:lvl>
    <w:lvl w:ilvl="1">
      <w:start w:val="1"/>
      <w:numFmt w:val="lowerLetter"/>
      <w:lvlText w:val="%2"/>
      <w:lvlJc w:val="left"/>
    </w:lvl>
    <w:lvl w:ilvl="2">
      <w:start w:val="1"/>
      <w:numFmt w:val="lowerLetter"/>
      <w:lvlText w:val="%3"/>
      <w:lvlJc w:val="left"/>
    </w:lvl>
    <w:lvl w:ilvl="3">
      <w:start w:val="1"/>
      <w:numFmt w:val="lowerLetter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Letter"/>
      <w:lvlText w:val="%6"/>
      <w:lvlJc w:val="left"/>
    </w:lvl>
    <w:lvl w:ilvl="6">
      <w:start w:val="1"/>
      <w:numFmt w:val="lowerLetter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1">
    <w:nsid w:val="079F0AAA"/>
    <w:multiLevelType w:val="hybridMultilevel"/>
    <w:tmpl w:val="9B70A51C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7D81D85"/>
    <w:multiLevelType w:val="hybridMultilevel"/>
    <w:tmpl w:val="578A9A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F516F"/>
    <w:multiLevelType w:val="hybridMultilevel"/>
    <w:tmpl w:val="929E294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511ADC"/>
    <w:multiLevelType w:val="multilevel"/>
    <w:tmpl w:val="CF2A22D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lowerRoman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</w:abstractNum>
  <w:abstractNum w:abstractNumId="5">
    <w:nsid w:val="0E0B6F25"/>
    <w:multiLevelType w:val="hybridMultilevel"/>
    <w:tmpl w:val="D8E212EE"/>
    <w:lvl w:ilvl="0" w:tplc="B4D04776">
      <w:start w:val="1"/>
      <w:numFmt w:val="lowerLetter"/>
      <w:lvlText w:val="%1)"/>
      <w:lvlJc w:val="left"/>
      <w:pPr>
        <w:ind w:left="612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0EA213A6"/>
    <w:multiLevelType w:val="multilevel"/>
    <w:tmpl w:val="F4FE4CB8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  <w:u w:val="none"/>
      </w:rPr>
    </w:lvl>
  </w:abstractNum>
  <w:abstractNum w:abstractNumId="7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8">
    <w:nsid w:val="0F933969"/>
    <w:multiLevelType w:val="hybridMultilevel"/>
    <w:tmpl w:val="4704D62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0F9A45D9"/>
    <w:multiLevelType w:val="hybridMultilevel"/>
    <w:tmpl w:val="F73EA642"/>
    <w:lvl w:ilvl="0" w:tplc="C23E755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0">
    <w:nsid w:val="0FDA5D70"/>
    <w:multiLevelType w:val="hybridMultilevel"/>
    <w:tmpl w:val="AB0A428C"/>
    <w:lvl w:ilvl="0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>
    <w:nsid w:val="10B772BF"/>
    <w:multiLevelType w:val="hybridMultilevel"/>
    <w:tmpl w:val="8F22AC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5E262F"/>
    <w:multiLevelType w:val="hybridMultilevel"/>
    <w:tmpl w:val="10A8511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44E3644"/>
    <w:multiLevelType w:val="hybridMultilevel"/>
    <w:tmpl w:val="F6384B8E"/>
    <w:lvl w:ilvl="0" w:tplc="D2861BC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520" w:hanging="360"/>
      </w:pPr>
    </w:lvl>
    <w:lvl w:ilvl="2" w:tplc="280A001B" w:tentative="1">
      <w:start w:val="1"/>
      <w:numFmt w:val="lowerRoman"/>
      <w:lvlText w:val="%3."/>
      <w:lvlJc w:val="right"/>
      <w:pPr>
        <w:ind w:left="3240" w:hanging="180"/>
      </w:pPr>
    </w:lvl>
    <w:lvl w:ilvl="3" w:tplc="280A000F" w:tentative="1">
      <w:start w:val="1"/>
      <w:numFmt w:val="decimal"/>
      <w:lvlText w:val="%4."/>
      <w:lvlJc w:val="left"/>
      <w:pPr>
        <w:ind w:left="3960" w:hanging="360"/>
      </w:pPr>
    </w:lvl>
    <w:lvl w:ilvl="4" w:tplc="280A0019" w:tentative="1">
      <w:start w:val="1"/>
      <w:numFmt w:val="lowerLetter"/>
      <w:lvlText w:val="%5."/>
      <w:lvlJc w:val="left"/>
      <w:pPr>
        <w:ind w:left="4680" w:hanging="360"/>
      </w:pPr>
    </w:lvl>
    <w:lvl w:ilvl="5" w:tplc="280A001B" w:tentative="1">
      <w:start w:val="1"/>
      <w:numFmt w:val="lowerRoman"/>
      <w:lvlText w:val="%6."/>
      <w:lvlJc w:val="right"/>
      <w:pPr>
        <w:ind w:left="5400" w:hanging="180"/>
      </w:pPr>
    </w:lvl>
    <w:lvl w:ilvl="6" w:tplc="280A000F" w:tentative="1">
      <w:start w:val="1"/>
      <w:numFmt w:val="decimal"/>
      <w:lvlText w:val="%7."/>
      <w:lvlJc w:val="left"/>
      <w:pPr>
        <w:ind w:left="6120" w:hanging="360"/>
      </w:pPr>
    </w:lvl>
    <w:lvl w:ilvl="7" w:tplc="280A0019" w:tentative="1">
      <w:start w:val="1"/>
      <w:numFmt w:val="lowerLetter"/>
      <w:lvlText w:val="%8."/>
      <w:lvlJc w:val="left"/>
      <w:pPr>
        <w:ind w:left="6840" w:hanging="360"/>
      </w:pPr>
    </w:lvl>
    <w:lvl w:ilvl="8" w:tplc="2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15104A61"/>
    <w:multiLevelType w:val="hybridMultilevel"/>
    <w:tmpl w:val="836E959C"/>
    <w:lvl w:ilvl="0" w:tplc="F7201D6E">
      <w:start w:val="1"/>
      <w:numFmt w:val="lowerLetter"/>
      <w:lvlText w:val="%1)"/>
      <w:lvlJc w:val="left"/>
      <w:pPr>
        <w:ind w:left="30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9014A7"/>
    <w:multiLevelType w:val="hybridMultilevel"/>
    <w:tmpl w:val="14740AD6"/>
    <w:lvl w:ilvl="0" w:tplc="277C4406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97721C3"/>
    <w:multiLevelType w:val="hybridMultilevel"/>
    <w:tmpl w:val="D988D78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>
    <w:nsid w:val="1BD85F37"/>
    <w:multiLevelType w:val="multilevel"/>
    <w:tmpl w:val="1AD6FBAA"/>
    <w:lvl w:ilvl="0">
      <w:start w:val="10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1E7B028E"/>
    <w:multiLevelType w:val="hybridMultilevel"/>
    <w:tmpl w:val="C6204A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B93648"/>
    <w:multiLevelType w:val="hybridMultilevel"/>
    <w:tmpl w:val="6BD684E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3BC0C94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21">
    <w:nsid w:val="23EB3480"/>
    <w:multiLevelType w:val="hybridMultilevel"/>
    <w:tmpl w:val="963E7228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43A0F02"/>
    <w:multiLevelType w:val="hybridMultilevel"/>
    <w:tmpl w:val="049E67CC"/>
    <w:lvl w:ilvl="0" w:tplc="0D8CFA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4CC5041"/>
    <w:multiLevelType w:val="multilevel"/>
    <w:tmpl w:val="453EC86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27D84AE4"/>
    <w:multiLevelType w:val="hybridMultilevel"/>
    <w:tmpl w:val="E0829D5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>
    <w:nsid w:val="282F4EF3"/>
    <w:multiLevelType w:val="hybridMultilevel"/>
    <w:tmpl w:val="27E61DD6"/>
    <w:lvl w:ilvl="0" w:tplc="D3CCF1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C672111"/>
    <w:multiLevelType w:val="hybridMultilevel"/>
    <w:tmpl w:val="6BA886B2"/>
    <w:lvl w:ilvl="0" w:tplc="28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2DEE3727"/>
    <w:multiLevelType w:val="multilevel"/>
    <w:tmpl w:val="B4747CD8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DFF5718"/>
    <w:multiLevelType w:val="multilevel"/>
    <w:tmpl w:val="14183832"/>
    <w:numStyleLink w:val="Style1"/>
  </w:abstractNum>
  <w:abstractNum w:abstractNumId="29">
    <w:nsid w:val="311B0706"/>
    <w:multiLevelType w:val="hybridMultilevel"/>
    <w:tmpl w:val="38045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28B2E49"/>
    <w:multiLevelType w:val="hybridMultilevel"/>
    <w:tmpl w:val="E9805FF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2B226B6"/>
    <w:multiLevelType w:val="hybridMultilevel"/>
    <w:tmpl w:val="89A4E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3C5557E"/>
    <w:multiLevelType w:val="hybridMultilevel"/>
    <w:tmpl w:val="11B6CC60"/>
    <w:lvl w:ilvl="0" w:tplc="063449F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6145686"/>
    <w:multiLevelType w:val="hybridMultilevel"/>
    <w:tmpl w:val="14F8F6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70151F9"/>
    <w:multiLevelType w:val="hybridMultilevel"/>
    <w:tmpl w:val="66AC4BB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5">
    <w:nsid w:val="3A4E07AA"/>
    <w:multiLevelType w:val="hybridMultilevel"/>
    <w:tmpl w:val="7070D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AB16451"/>
    <w:multiLevelType w:val="hybridMultilevel"/>
    <w:tmpl w:val="8842C75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>
    <w:nsid w:val="3AFC1865"/>
    <w:multiLevelType w:val="hybridMultilevel"/>
    <w:tmpl w:val="5F887D6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3B085C5B"/>
    <w:multiLevelType w:val="hybridMultilevel"/>
    <w:tmpl w:val="D59669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B3E0A44"/>
    <w:multiLevelType w:val="hybridMultilevel"/>
    <w:tmpl w:val="0EC603D8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40">
    <w:nsid w:val="3B8648DE"/>
    <w:multiLevelType w:val="hybridMultilevel"/>
    <w:tmpl w:val="609CD4B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1">
    <w:nsid w:val="3CB35331"/>
    <w:multiLevelType w:val="hybridMultilevel"/>
    <w:tmpl w:val="A79EEB0A"/>
    <w:lvl w:ilvl="0" w:tplc="0D8CFA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42">
    <w:nsid w:val="3E517A0F"/>
    <w:multiLevelType w:val="hybridMultilevel"/>
    <w:tmpl w:val="E2D2514E"/>
    <w:lvl w:ilvl="0" w:tplc="D3CCF1F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>
    <w:nsid w:val="3F3B7B6F"/>
    <w:multiLevelType w:val="hybridMultilevel"/>
    <w:tmpl w:val="1C2E922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4">
    <w:nsid w:val="3F7076F8"/>
    <w:multiLevelType w:val="hybridMultilevel"/>
    <w:tmpl w:val="B412AA0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1AC23A5"/>
    <w:multiLevelType w:val="hybridMultilevel"/>
    <w:tmpl w:val="6F6E69F4"/>
    <w:lvl w:ilvl="0" w:tplc="D3CCF1F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>
    <w:nsid w:val="42712B5E"/>
    <w:multiLevelType w:val="hybridMultilevel"/>
    <w:tmpl w:val="C4E86E9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4356925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5F46518"/>
    <w:multiLevelType w:val="hybridMultilevel"/>
    <w:tmpl w:val="7A5224C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>
    <w:nsid w:val="47887458"/>
    <w:multiLevelType w:val="hybridMultilevel"/>
    <w:tmpl w:val="3C4C8FA2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>
    <w:nsid w:val="47A302C4"/>
    <w:multiLevelType w:val="hybridMultilevel"/>
    <w:tmpl w:val="ACA4B6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D3D6710"/>
    <w:multiLevelType w:val="hybridMultilevel"/>
    <w:tmpl w:val="60202B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DEA4ED4"/>
    <w:multiLevelType w:val="hybridMultilevel"/>
    <w:tmpl w:val="E19A8C3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3">
    <w:nsid w:val="4FCF0147"/>
    <w:multiLevelType w:val="multilevel"/>
    <w:tmpl w:val="14183832"/>
    <w:styleLink w:val="Style1"/>
    <w:lvl w:ilvl="0">
      <w:start w:val="1"/>
      <w:numFmt w:val="decimal"/>
      <w:lvlText w:val="%1."/>
      <w:lvlJc w:val="left"/>
      <w:pPr>
        <w:ind w:left="153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1440" w:hanging="14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14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440" w:hanging="1440"/>
      </w:pPr>
      <w:rPr>
        <w:rFonts w:hint="default"/>
      </w:rPr>
    </w:lvl>
  </w:abstractNum>
  <w:abstractNum w:abstractNumId="54">
    <w:nsid w:val="503B3D2A"/>
    <w:multiLevelType w:val="hybridMultilevel"/>
    <w:tmpl w:val="7C62320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D8CFA5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5">
    <w:nsid w:val="506A43DF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4A742E0"/>
    <w:multiLevelType w:val="hybridMultilevel"/>
    <w:tmpl w:val="890038EA"/>
    <w:lvl w:ilvl="0" w:tplc="69C4167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55015542"/>
    <w:multiLevelType w:val="hybridMultilevel"/>
    <w:tmpl w:val="33ACA6A2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8">
    <w:nsid w:val="558462A5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>
    <w:nsid w:val="5630361F"/>
    <w:multiLevelType w:val="hybridMultilevel"/>
    <w:tmpl w:val="0E4AA8A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>
    <w:nsid w:val="597B10CF"/>
    <w:multiLevelType w:val="hybridMultilevel"/>
    <w:tmpl w:val="EAAEBC74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5B2150CC"/>
    <w:multiLevelType w:val="hybridMultilevel"/>
    <w:tmpl w:val="7116D99C"/>
    <w:lvl w:ilvl="0" w:tplc="EA369A88">
      <w:start w:val="1"/>
      <w:numFmt w:val="lowerLetter"/>
      <w:lvlText w:val="%1)"/>
      <w:lvlJc w:val="left"/>
      <w:pPr>
        <w:ind w:left="61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2">
    <w:nsid w:val="5B3D6E93"/>
    <w:multiLevelType w:val="hybridMultilevel"/>
    <w:tmpl w:val="4A7C00BA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>
    <w:nsid w:val="5D7113C6"/>
    <w:multiLevelType w:val="hybridMultilevel"/>
    <w:tmpl w:val="8A2E6C5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>
    <w:nsid w:val="5DFA0AB4"/>
    <w:multiLevelType w:val="hybridMultilevel"/>
    <w:tmpl w:val="821CCE34"/>
    <w:lvl w:ilvl="0" w:tplc="D3CCF1F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>
    <w:nsid w:val="62367C05"/>
    <w:multiLevelType w:val="hybridMultilevel"/>
    <w:tmpl w:val="4E3CB68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3FC183B"/>
    <w:multiLevelType w:val="hybridMultilevel"/>
    <w:tmpl w:val="66D0C0D8"/>
    <w:lvl w:ilvl="0" w:tplc="0D8CFA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8">
    <w:nsid w:val="673E0BF5"/>
    <w:multiLevelType w:val="multilevel"/>
    <w:tmpl w:val="69765D2C"/>
    <w:lvl w:ilvl="0">
      <w:start w:val="5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600" w:hanging="600"/>
      </w:pPr>
      <w:rPr>
        <w:rFonts w:hint="default"/>
      </w:rPr>
    </w:lvl>
    <w:lvl w:ilvl="2">
      <w:start w:val="17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69">
    <w:nsid w:val="682B1720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70">
    <w:nsid w:val="6AB60DCE"/>
    <w:multiLevelType w:val="hybridMultilevel"/>
    <w:tmpl w:val="5200550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1">
    <w:nsid w:val="6C1D69A3"/>
    <w:multiLevelType w:val="hybridMultilevel"/>
    <w:tmpl w:val="D442864A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2">
    <w:nsid w:val="6C293C80"/>
    <w:multiLevelType w:val="hybridMultilevel"/>
    <w:tmpl w:val="67104762"/>
    <w:lvl w:ilvl="0" w:tplc="BBFE8AEE">
      <w:start w:val="1"/>
      <w:numFmt w:val="bullet"/>
      <w:lvlText w:val=""/>
      <w:lvlJc w:val="left"/>
      <w:pPr>
        <w:tabs>
          <w:tab w:val="num" w:pos="-1767"/>
        </w:tabs>
        <w:ind w:left="-176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-2487"/>
        </w:tabs>
        <w:ind w:left="-2487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767"/>
        </w:tabs>
        <w:ind w:left="-1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47"/>
        </w:tabs>
        <w:ind w:left="-1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27"/>
        </w:tabs>
        <w:ind w:left="-327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"/>
        </w:tabs>
        <w:ind w:left="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3"/>
        </w:tabs>
        <w:ind w:left="1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833"/>
        </w:tabs>
        <w:ind w:left="1833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553"/>
        </w:tabs>
        <w:ind w:left="2553" w:hanging="360"/>
      </w:pPr>
      <w:rPr>
        <w:rFonts w:ascii="Wingdings" w:hAnsi="Wingdings" w:hint="default"/>
      </w:rPr>
    </w:lvl>
  </w:abstractNum>
  <w:abstractNum w:abstractNumId="73">
    <w:nsid w:val="6E882063"/>
    <w:multiLevelType w:val="hybridMultilevel"/>
    <w:tmpl w:val="10E6C114"/>
    <w:lvl w:ilvl="0" w:tplc="256E47E2">
      <w:start w:val="1"/>
      <w:numFmt w:val="lowerLetter"/>
      <w:lvlText w:val="%1)"/>
      <w:lvlJc w:val="left"/>
      <w:pPr>
        <w:tabs>
          <w:tab w:val="num" w:pos="1087"/>
        </w:tabs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74">
    <w:nsid w:val="6F1719B2"/>
    <w:multiLevelType w:val="multilevel"/>
    <w:tmpl w:val="42A88FE4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1530" w:hanging="144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3240"/>
        </w:tabs>
        <w:ind w:left="2880" w:hanging="720"/>
      </w:pPr>
      <w:rPr>
        <w:rFonts w:ascii="Times New Roman" w:hAnsi="Times New Roman" w:hint="default"/>
        <w:b w:val="0"/>
        <w:i w:val="0"/>
        <w:color w:val="auto"/>
        <w:sz w:val="22"/>
      </w:rPr>
    </w:lvl>
    <w:lvl w:ilvl="5">
      <w:start w:val="1"/>
      <w:numFmt w:val="bullet"/>
      <w:lvlText w:val=""/>
      <w:lvlJc w:val="left"/>
      <w:pPr>
        <w:tabs>
          <w:tab w:val="num" w:pos="3960"/>
        </w:tabs>
        <w:ind w:left="3600" w:hanging="720"/>
      </w:pPr>
      <w:rPr>
        <w:rFonts w:ascii="Symbol" w:hAnsi="Symbol"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7200" w:hanging="1440"/>
      </w:pPr>
      <w:rPr>
        <w:rFonts w:hint="default"/>
      </w:rPr>
    </w:lvl>
  </w:abstractNum>
  <w:abstractNum w:abstractNumId="75">
    <w:nsid w:val="712B49E2"/>
    <w:multiLevelType w:val="hybridMultilevel"/>
    <w:tmpl w:val="74E6FB24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6">
    <w:nsid w:val="722E2787"/>
    <w:multiLevelType w:val="hybridMultilevel"/>
    <w:tmpl w:val="2C320508"/>
    <w:lvl w:ilvl="0" w:tplc="28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7">
    <w:nsid w:val="74762B2F"/>
    <w:multiLevelType w:val="hybridMultilevel"/>
    <w:tmpl w:val="81FE529A"/>
    <w:lvl w:ilvl="0" w:tplc="B8C63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5EBA798C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  <w:szCs w:val="20"/>
      </w:rPr>
    </w:lvl>
    <w:lvl w:ilvl="2" w:tplc="556EB2AC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FD34731A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C3CC62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5" w:tplc="1A848CC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40544A8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CBBA188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8" w:tplc="730AD8F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8">
    <w:nsid w:val="76915C4D"/>
    <w:multiLevelType w:val="multilevel"/>
    <w:tmpl w:val="46883FA4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>
    <w:nsid w:val="775958A2"/>
    <w:multiLevelType w:val="multilevel"/>
    <w:tmpl w:val="EB3611EE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0">
    <w:nsid w:val="791C6DDE"/>
    <w:multiLevelType w:val="hybridMultilevel"/>
    <w:tmpl w:val="346A14E6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1">
    <w:nsid w:val="79C96C4B"/>
    <w:multiLevelType w:val="hybridMultilevel"/>
    <w:tmpl w:val="87868B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6"/>
      <w:lvl w:ilvl="0">
        <w:start w:val="6"/>
        <w:numFmt w:val="decimal"/>
        <w:pStyle w:val="Level1"/>
        <w:lvlText w:val="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74"/>
  </w:num>
  <w:num w:numId="3">
    <w:abstractNumId w:val="72"/>
  </w:num>
  <w:num w:numId="4">
    <w:abstractNumId w:val="22"/>
  </w:num>
  <w:num w:numId="5">
    <w:abstractNumId w:val="34"/>
  </w:num>
  <w:num w:numId="6">
    <w:abstractNumId w:val="77"/>
  </w:num>
  <w:num w:numId="7">
    <w:abstractNumId w:val="41"/>
  </w:num>
  <w:num w:numId="8">
    <w:abstractNumId w:val="10"/>
  </w:num>
  <w:num w:numId="9">
    <w:abstractNumId w:val="21"/>
  </w:num>
  <w:num w:numId="10">
    <w:abstractNumId w:val="23"/>
  </w:num>
  <w:num w:numId="11">
    <w:abstractNumId w:val="68"/>
  </w:num>
  <w:num w:numId="12">
    <w:abstractNumId w:val="66"/>
  </w:num>
  <w:num w:numId="13">
    <w:abstractNumId w:val="17"/>
  </w:num>
  <w:num w:numId="14">
    <w:abstractNumId w:val="29"/>
  </w:num>
  <w:num w:numId="15">
    <w:abstractNumId w:val="31"/>
  </w:num>
  <w:num w:numId="16">
    <w:abstractNumId w:val="26"/>
  </w:num>
  <w:num w:numId="17">
    <w:abstractNumId w:val="27"/>
  </w:num>
  <w:num w:numId="18">
    <w:abstractNumId w:val="6"/>
  </w:num>
  <w:num w:numId="19">
    <w:abstractNumId w:val="78"/>
  </w:num>
  <w:num w:numId="20">
    <w:abstractNumId w:val="4"/>
  </w:num>
  <w:num w:numId="21">
    <w:abstractNumId w:val="56"/>
  </w:num>
  <w:num w:numId="22">
    <w:abstractNumId w:val="7"/>
  </w:num>
  <w:num w:numId="23">
    <w:abstractNumId w:val="16"/>
  </w:num>
  <w:num w:numId="24">
    <w:abstractNumId w:val="24"/>
  </w:num>
  <w:num w:numId="25">
    <w:abstractNumId w:val="40"/>
  </w:num>
  <w:num w:numId="26">
    <w:abstractNumId w:val="80"/>
  </w:num>
  <w:num w:numId="27">
    <w:abstractNumId w:val="8"/>
  </w:num>
  <w:num w:numId="28">
    <w:abstractNumId w:val="48"/>
  </w:num>
  <w:num w:numId="29">
    <w:abstractNumId w:val="52"/>
  </w:num>
  <w:num w:numId="30">
    <w:abstractNumId w:val="43"/>
  </w:num>
  <w:num w:numId="31">
    <w:abstractNumId w:val="67"/>
  </w:num>
  <w:num w:numId="32">
    <w:abstractNumId w:val="55"/>
  </w:num>
  <w:num w:numId="33">
    <w:abstractNumId w:val="47"/>
  </w:num>
  <w:num w:numId="34">
    <w:abstractNumId w:val="44"/>
  </w:num>
  <w:num w:numId="35">
    <w:abstractNumId w:val="32"/>
  </w:num>
  <w:num w:numId="36">
    <w:abstractNumId w:val="14"/>
  </w:num>
  <w:num w:numId="37">
    <w:abstractNumId w:val="61"/>
  </w:num>
  <w:num w:numId="38">
    <w:abstractNumId w:val="18"/>
  </w:num>
  <w:num w:numId="39">
    <w:abstractNumId w:val="30"/>
  </w:num>
  <w:num w:numId="40">
    <w:abstractNumId w:val="46"/>
  </w:num>
  <w:num w:numId="41">
    <w:abstractNumId w:val="54"/>
  </w:num>
  <w:num w:numId="42">
    <w:abstractNumId w:val="70"/>
  </w:num>
  <w:num w:numId="43">
    <w:abstractNumId w:val="62"/>
  </w:num>
  <w:num w:numId="44">
    <w:abstractNumId w:val="37"/>
  </w:num>
  <w:num w:numId="45">
    <w:abstractNumId w:val="49"/>
  </w:num>
  <w:num w:numId="46">
    <w:abstractNumId w:val="1"/>
  </w:num>
  <w:num w:numId="47">
    <w:abstractNumId w:val="5"/>
  </w:num>
  <w:num w:numId="48">
    <w:abstractNumId w:val="58"/>
  </w:num>
  <w:num w:numId="49">
    <w:abstractNumId w:val="33"/>
  </w:num>
  <w:num w:numId="50">
    <w:abstractNumId w:val="36"/>
  </w:num>
  <w:num w:numId="51">
    <w:abstractNumId w:val="65"/>
  </w:num>
  <w:num w:numId="52">
    <w:abstractNumId w:val="11"/>
  </w:num>
  <w:num w:numId="53">
    <w:abstractNumId w:val="63"/>
  </w:num>
  <w:num w:numId="54">
    <w:abstractNumId w:val="59"/>
  </w:num>
  <w:num w:numId="55">
    <w:abstractNumId w:val="19"/>
  </w:num>
  <w:num w:numId="56">
    <w:abstractNumId w:val="81"/>
  </w:num>
  <w:num w:numId="57">
    <w:abstractNumId w:val="35"/>
  </w:num>
  <w:num w:numId="58">
    <w:abstractNumId w:val="2"/>
  </w:num>
  <w:num w:numId="59">
    <w:abstractNumId w:val="51"/>
  </w:num>
  <w:num w:numId="60">
    <w:abstractNumId w:val="12"/>
  </w:num>
  <w:num w:numId="61">
    <w:abstractNumId w:val="75"/>
  </w:num>
  <w:num w:numId="62">
    <w:abstractNumId w:val="57"/>
  </w:num>
  <w:num w:numId="63">
    <w:abstractNumId w:val="3"/>
  </w:num>
  <w:num w:numId="64">
    <w:abstractNumId w:val="20"/>
  </w:num>
  <w:num w:numId="65">
    <w:abstractNumId w:val="39"/>
  </w:num>
  <w:num w:numId="66">
    <w:abstractNumId w:val="25"/>
  </w:num>
  <w:num w:numId="67">
    <w:abstractNumId w:val="76"/>
  </w:num>
  <w:num w:numId="68">
    <w:abstractNumId w:val="13"/>
  </w:num>
  <w:num w:numId="69">
    <w:abstractNumId w:val="42"/>
  </w:num>
  <w:num w:numId="70">
    <w:abstractNumId w:val="45"/>
  </w:num>
  <w:num w:numId="71">
    <w:abstractNumId w:val="64"/>
  </w:num>
  <w:num w:numId="72">
    <w:abstractNumId w:val="9"/>
  </w:num>
  <w:num w:numId="73">
    <w:abstractNumId w:val="15"/>
  </w:num>
  <w:num w:numId="74">
    <w:abstractNumId w:val="60"/>
  </w:num>
  <w:num w:numId="75">
    <w:abstractNumId w:val="79"/>
  </w:num>
  <w:num w:numId="76">
    <w:abstractNumId w:val="38"/>
  </w:num>
  <w:num w:numId="77">
    <w:abstractNumId w:val="28"/>
  </w:num>
  <w:num w:numId="78">
    <w:abstractNumId w:val="53"/>
  </w:num>
  <w:num w:numId="79">
    <w:abstractNumId w:val="69"/>
  </w:num>
  <w:num w:numId="80">
    <w:abstractNumId w:val="73"/>
  </w:num>
  <w:num w:numId="81">
    <w:abstractNumId w:val="71"/>
  </w:num>
  <w:num w:numId="82">
    <w:abstractNumId w:val="50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BF5464"/>
    <w:rsid w:val="00006073"/>
    <w:rsid w:val="000079B8"/>
    <w:rsid w:val="000556BE"/>
    <w:rsid w:val="00092148"/>
    <w:rsid w:val="000E76D7"/>
    <w:rsid w:val="00125A34"/>
    <w:rsid w:val="00127766"/>
    <w:rsid w:val="00142916"/>
    <w:rsid w:val="0015149D"/>
    <w:rsid w:val="001F51FA"/>
    <w:rsid w:val="001F604C"/>
    <w:rsid w:val="001F60AB"/>
    <w:rsid w:val="002046D4"/>
    <w:rsid w:val="00222FA1"/>
    <w:rsid w:val="002A29C7"/>
    <w:rsid w:val="002A6F76"/>
    <w:rsid w:val="002B1211"/>
    <w:rsid w:val="002E27AE"/>
    <w:rsid w:val="002E6FAE"/>
    <w:rsid w:val="003766E1"/>
    <w:rsid w:val="003A03DA"/>
    <w:rsid w:val="003A3E3A"/>
    <w:rsid w:val="003A4D69"/>
    <w:rsid w:val="003E4CA0"/>
    <w:rsid w:val="00401253"/>
    <w:rsid w:val="00403A11"/>
    <w:rsid w:val="004210F0"/>
    <w:rsid w:val="00423984"/>
    <w:rsid w:val="00426138"/>
    <w:rsid w:val="00464232"/>
    <w:rsid w:val="00496529"/>
    <w:rsid w:val="004E40CE"/>
    <w:rsid w:val="00502564"/>
    <w:rsid w:val="005547AC"/>
    <w:rsid w:val="0056676B"/>
    <w:rsid w:val="005C27C5"/>
    <w:rsid w:val="005D1355"/>
    <w:rsid w:val="005D3270"/>
    <w:rsid w:val="005D70BD"/>
    <w:rsid w:val="005F32E7"/>
    <w:rsid w:val="005F49DD"/>
    <w:rsid w:val="00603778"/>
    <w:rsid w:val="00637C98"/>
    <w:rsid w:val="006463CC"/>
    <w:rsid w:val="00653FF5"/>
    <w:rsid w:val="0066510B"/>
    <w:rsid w:val="00681A06"/>
    <w:rsid w:val="006A1187"/>
    <w:rsid w:val="006B4CEE"/>
    <w:rsid w:val="00741DD8"/>
    <w:rsid w:val="007653EE"/>
    <w:rsid w:val="00792890"/>
    <w:rsid w:val="007B760D"/>
    <w:rsid w:val="007B7675"/>
    <w:rsid w:val="007F31AB"/>
    <w:rsid w:val="008209AD"/>
    <w:rsid w:val="00820F3A"/>
    <w:rsid w:val="00840A4A"/>
    <w:rsid w:val="008828AE"/>
    <w:rsid w:val="009052D5"/>
    <w:rsid w:val="00917E97"/>
    <w:rsid w:val="00924A69"/>
    <w:rsid w:val="0096719A"/>
    <w:rsid w:val="0097057F"/>
    <w:rsid w:val="009D36FC"/>
    <w:rsid w:val="009E724C"/>
    <w:rsid w:val="009F4940"/>
    <w:rsid w:val="00A00AA8"/>
    <w:rsid w:val="00A43F3F"/>
    <w:rsid w:val="00A64FF2"/>
    <w:rsid w:val="00A77FC1"/>
    <w:rsid w:val="00AF0238"/>
    <w:rsid w:val="00B0087C"/>
    <w:rsid w:val="00B07D0D"/>
    <w:rsid w:val="00B43FB2"/>
    <w:rsid w:val="00B62E08"/>
    <w:rsid w:val="00BA5718"/>
    <w:rsid w:val="00BD0D8D"/>
    <w:rsid w:val="00BE0780"/>
    <w:rsid w:val="00BF5464"/>
    <w:rsid w:val="00C070CE"/>
    <w:rsid w:val="00C153DF"/>
    <w:rsid w:val="00C276A9"/>
    <w:rsid w:val="00CA6513"/>
    <w:rsid w:val="00CD6CE7"/>
    <w:rsid w:val="00CF484C"/>
    <w:rsid w:val="00D13EE0"/>
    <w:rsid w:val="00D20F58"/>
    <w:rsid w:val="00D60C07"/>
    <w:rsid w:val="00D65CD9"/>
    <w:rsid w:val="00DA1C88"/>
    <w:rsid w:val="00DF1EC4"/>
    <w:rsid w:val="00E42E96"/>
    <w:rsid w:val="00E60283"/>
    <w:rsid w:val="00EB24E6"/>
    <w:rsid w:val="00EF375C"/>
    <w:rsid w:val="00F07FF3"/>
    <w:rsid w:val="00F13527"/>
    <w:rsid w:val="00F40E39"/>
    <w:rsid w:val="00F757CD"/>
    <w:rsid w:val="00F84DEB"/>
    <w:rsid w:val="00FC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1518"/>
    <w:pPr>
      <w:widowControl w:val="0"/>
      <w:autoSpaceDE w:val="0"/>
      <w:autoSpaceDN w:val="0"/>
      <w:adjustRightInd w:val="0"/>
    </w:pPr>
    <w:rPr>
      <w:rFonts w:ascii="Courier" w:hAnsi="Courier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8231A1"/>
    <w:pPr>
      <w:keepNext/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rFonts w:ascii="Univers" w:hAnsi="Univers"/>
      <w:b/>
      <w:bCs/>
      <w:sz w:val="22"/>
      <w:szCs w:val="22"/>
      <w:lang w:val="es-ES_tradnl"/>
    </w:rPr>
  </w:style>
  <w:style w:type="paragraph" w:styleId="Heading2">
    <w:name w:val="heading 2"/>
    <w:basedOn w:val="Normal"/>
    <w:next w:val="Normal"/>
    <w:link w:val="Heading2Char"/>
    <w:qFormat/>
    <w:rsid w:val="00E17E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32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9E724C"/>
  </w:style>
  <w:style w:type="character" w:styleId="Hyperlink">
    <w:name w:val="Hyperlink"/>
    <w:basedOn w:val="DefaultParagraphFont"/>
    <w:uiPriority w:val="99"/>
    <w:rsid w:val="009E724C"/>
    <w:rPr>
      <w:color w:val="0000FF"/>
      <w:u w:val="single"/>
    </w:rPr>
  </w:style>
  <w:style w:type="character" w:styleId="FollowedHyperlink">
    <w:name w:val="FollowedHyperlink"/>
    <w:basedOn w:val="DefaultParagraphFont"/>
    <w:rsid w:val="009E724C"/>
    <w:rPr>
      <w:color w:val="800080"/>
      <w:u w:val="single"/>
    </w:rPr>
  </w:style>
  <w:style w:type="paragraph" w:styleId="Header">
    <w:name w:val="header"/>
    <w:basedOn w:val="Normal"/>
    <w:link w:val="HeaderChar"/>
    <w:rsid w:val="00F528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282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52823"/>
    <w:pPr>
      <w:widowControl/>
      <w:tabs>
        <w:tab w:val="left" w:pos="-693"/>
        <w:tab w:val="left" w:pos="26"/>
        <w:tab w:val="left" w:pos="206"/>
        <w:tab w:val="left" w:pos="534"/>
        <w:tab w:val="left" w:pos="1254"/>
        <w:tab w:val="left" w:pos="1729"/>
        <w:tab w:val="left" w:pos="2218"/>
        <w:tab w:val="left" w:pos="2694"/>
        <w:tab w:val="left" w:pos="5574"/>
        <w:tab w:val="left" w:pos="6186"/>
        <w:tab w:val="left" w:pos="6894"/>
        <w:tab w:val="left" w:pos="7602"/>
        <w:tab w:val="left" w:pos="8310"/>
        <w:tab w:val="left" w:pos="9018"/>
      </w:tabs>
      <w:ind w:firstLine="567"/>
      <w:jc w:val="both"/>
    </w:pPr>
    <w:rPr>
      <w:rFonts w:ascii="Univers" w:hAnsi="Univers"/>
      <w:sz w:val="22"/>
      <w:szCs w:val="22"/>
      <w:lang w:val="es-ES_tradnl"/>
    </w:rPr>
  </w:style>
  <w:style w:type="paragraph" w:styleId="BodyText">
    <w:name w:val="Body Text"/>
    <w:basedOn w:val="Normal"/>
    <w:link w:val="BodyTextChar"/>
    <w:rsid w:val="00F52823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styleId="PageNumber">
    <w:name w:val="page number"/>
    <w:basedOn w:val="DefaultParagraphFont"/>
    <w:rsid w:val="00F52823"/>
  </w:style>
  <w:style w:type="table" w:styleId="TableGrid">
    <w:name w:val="Table Grid"/>
    <w:basedOn w:val="TableNormal"/>
    <w:rsid w:val="008231A1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1">
    <w:name w:val="Level 1"/>
    <w:basedOn w:val="Normal"/>
    <w:rsid w:val="008231A1"/>
    <w:pPr>
      <w:numPr>
        <w:numId w:val="1"/>
      </w:numPr>
      <w:ind w:left="2160" w:hanging="720"/>
      <w:outlineLvl w:val="0"/>
    </w:pPr>
  </w:style>
  <w:style w:type="paragraph" w:customStyle="1" w:styleId="Default">
    <w:name w:val="Default"/>
    <w:rsid w:val="00222B1D"/>
    <w:pPr>
      <w:autoSpaceDE w:val="0"/>
      <w:autoSpaceDN w:val="0"/>
      <w:adjustRightInd w:val="0"/>
    </w:pPr>
    <w:rPr>
      <w:rFonts w:ascii="CCBIMG+Arial" w:hAnsi="CCBIMG+Arial" w:cs="CCBIMG+Arial"/>
      <w:color w:val="000000"/>
      <w:sz w:val="24"/>
      <w:szCs w:val="24"/>
      <w:lang w:val="en-US" w:eastAsia="en-US"/>
    </w:rPr>
  </w:style>
  <w:style w:type="paragraph" w:styleId="BalloonText">
    <w:name w:val="Balloon Text"/>
    <w:basedOn w:val="Normal"/>
    <w:semiHidden/>
    <w:rsid w:val="00B01B4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01B43"/>
    <w:rPr>
      <w:sz w:val="16"/>
      <w:szCs w:val="16"/>
    </w:rPr>
  </w:style>
  <w:style w:type="paragraph" w:styleId="CommentText">
    <w:name w:val="annotation text"/>
    <w:basedOn w:val="Normal"/>
    <w:semiHidden/>
    <w:rsid w:val="00B01B4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01B43"/>
    <w:rPr>
      <w:b/>
      <w:bCs/>
    </w:rPr>
  </w:style>
  <w:style w:type="paragraph" w:styleId="BodyText2">
    <w:name w:val="Body Text 2"/>
    <w:basedOn w:val="Normal"/>
    <w:rsid w:val="008C629B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customStyle="1" w:styleId="SubtleEmphasis1">
    <w:name w:val="Subtle Emphasis1"/>
    <w:basedOn w:val="DefaultParagraphFont"/>
    <w:qFormat/>
    <w:rsid w:val="00F718CB"/>
    <w:rPr>
      <w:i/>
      <w:iCs/>
      <w:color w:val="808080"/>
    </w:rPr>
  </w:style>
  <w:style w:type="paragraph" w:customStyle="1" w:styleId="Prrafodelista1">
    <w:name w:val="Párrafo de lista1"/>
    <w:basedOn w:val="Normal"/>
    <w:uiPriority w:val="34"/>
    <w:qFormat/>
    <w:rsid w:val="00820649"/>
    <w:pPr>
      <w:widowControl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3">
    <w:name w:val="A3"/>
    <w:uiPriority w:val="99"/>
    <w:rsid w:val="00F506CB"/>
    <w:rPr>
      <w:rFonts w:cs="Futura Book"/>
      <w:color w:val="000000"/>
      <w:sz w:val="36"/>
      <w:szCs w:val="36"/>
    </w:rPr>
  </w:style>
  <w:style w:type="paragraph" w:customStyle="1" w:styleId="NoSpacing1">
    <w:name w:val="No Spacing1"/>
    <w:qFormat/>
    <w:rsid w:val="00846A2E"/>
    <w:pPr>
      <w:tabs>
        <w:tab w:val="left" w:pos="720"/>
      </w:tabs>
      <w:autoSpaceDE w:val="0"/>
      <w:autoSpaceDN w:val="0"/>
      <w:adjustRightInd w:val="0"/>
      <w:jc w:val="both"/>
    </w:pPr>
    <w:rPr>
      <w:rFonts w:eastAsia="Calibri"/>
      <w:b/>
      <w:bCs/>
      <w:sz w:val="22"/>
      <w:szCs w:val="18"/>
      <w:lang w:val="es-ES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BA00C1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194187"/>
    <w:rPr>
      <w:rFonts w:ascii="Univers" w:hAnsi="Univers"/>
      <w:sz w:val="22"/>
      <w:szCs w:val="24"/>
      <w:lang w:val="es-ES_tradnl" w:eastAsia="en-US"/>
    </w:rPr>
  </w:style>
  <w:style w:type="character" w:customStyle="1" w:styleId="apple-converted-space">
    <w:name w:val="apple-converted-space"/>
    <w:basedOn w:val="DefaultParagraphFont"/>
    <w:rsid w:val="00722179"/>
  </w:style>
  <w:style w:type="paragraph" w:customStyle="1" w:styleId="Revision1">
    <w:name w:val="Revision1"/>
    <w:hidden/>
    <w:semiHidden/>
    <w:rsid w:val="008629C0"/>
    <w:rPr>
      <w:rFonts w:ascii="Courier" w:hAnsi="Courier"/>
      <w:szCs w:val="24"/>
      <w:lang w:val="en-US" w:eastAsia="en-US"/>
    </w:rPr>
  </w:style>
  <w:style w:type="character" w:styleId="Emphasis">
    <w:name w:val="Emphasis"/>
    <w:basedOn w:val="DefaultParagraphFont"/>
    <w:qFormat/>
    <w:rsid w:val="008629C0"/>
    <w:rPr>
      <w:i/>
      <w:iCs/>
    </w:rPr>
  </w:style>
  <w:style w:type="character" w:customStyle="1" w:styleId="Heading2Char">
    <w:name w:val="Heading 2 Char"/>
    <w:basedOn w:val="DefaultParagraphFont"/>
    <w:link w:val="Heading2"/>
    <w:semiHidden/>
    <w:rsid w:val="00E17ED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semiHidden/>
    <w:rsid w:val="002B32C0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2B32C0"/>
    <w:pPr>
      <w:widowControl w:val="0"/>
      <w:tabs>
        <w:tab w:val="clear" w:pos="-1440"/>
        <w:tab w:val="clear" w:pos="-720"/>
        <w:tab w:val="clear" w:pos="9360"/>
      </w:tabs>
      <w:jc w:val="center"/>
      <w:outlineLvl w:val="9"/>
    </w:pPr>
    <w:rPr>
      <w:rFonts w:ascii="Times New Roman" w:hAnsi="Times New Roman"/>
      <w:smallCaps/>
      <w:sz w:val="32"/>
      <w:szCs w:val="34"/>
      <w:lang w:val="es-MX"/>
    </w:rPr>
  </w:style>
  <w:style w:type="paragraph" w:styleId="TOC3">
    <w:name w:val="toc 3"/>
    <w:basedOn w:val="Normal"/>
    <w:next w:val="Normal"/>
    <w:autoRedefine/>
    <w:uiPriority w:val="39"/>
    <w:rsid w:val="002B32C0"/>
    <w:pPr>
      <w:ind w:left="400"/>
    </w:pPr>
  </w:style>
  <w:style w:type="paragraph" w:styleId="TOC1">
    <w:name w:val="toc 1"/>
    <w:basedOn w:val="Normal"/>
    <w:next w:val="Normal"/>
    <w:autoRedefine/>
    <w:uiPriority w:val="39"/>
    <w:rsid w:val="00917E97"/>
    <w:pPr>
      <w:keepNext/>
      <w:tabs>
        <w:tab w:val="left" w:pos="400"/>
        <w:tab w:val="right" w:leader="dot" w:pos="9080"/>
      </w:tabs>
    </w:pPr>
    <w:rPr>
      <w:rFonts w:ascii="Times New Roman" w:hAnsi="Times New Roman"/>
      <w:sz w:val="22"/>
    </w:rPr>
  </w:style>
  <w:style w:type="paragraph" w:styleId="TOC2">
    <w:name w:val="toc 2"/>
    <w:basedOn w:val="Normal"/>
    <w:next w:val="Normal"/>
    <w:autoRedefine/>
    <w:uiPriority w:val="39"/>
    <w:qFormat/>
    <w:rsid w:val="002B32C0"/>
    <w:pPr>
      <w:ind w:left="200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rsid w:val="00DA1C88"/>
    <w:rPr>
      <w:rFonts w:ascii="Courier" w:hAnsi="Courier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A1187"/>
    <w:pPr>
      <w:ind w:left="708"/>
    </w:pPr>
  </w:style>
  <w:style w:type="numbering" w:customStyle="1" w:styleId="Style1">
    <w:name w:val="Style1"/>
    <w:uiPriority w:val="99"/>
    <w:rsid w:val="000E76D7"/>
    <w:pPr>
      <w:numPr>
        <w:numId w:val="7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3E3A"/>
    <w:pPr>
      <w:keepLines/>
      <w:tabs>
        <w:tab w:val="clear" w:pos="-1440"/>
        <w:tab w:val="clear" w:pos="-720"/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</w:tabs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FootnoteReference">
    <w:name w:val="Style1"/>
    <w:pPr>
      <w:numPr>
        <w:numId w:val="7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4B10D-D85A-478F-9B12-373A1AA68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583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ICAO</Company>
  <LinksUpToDate>false</LinksUpToDate>
  <CharactersWithSpaces>4801</CharactersWithSpaces>
  <SharedDoc>false</SharedDoc>
  <HLinks>
    <vt:vector size="72" baseType="variant">
      <vt:variant>
        <vt:i4>5832770</vt:i4>
      </vt:variant>
      <vt:variant>
        <vt:i4>33</vt:i4>
      </vt:variant>
      <vt:variant>
        <vt:i4>0</vt:i4>
      </vt:variant>
      <vt:variant>
        <vt:i4>5</vt:i4>
      </vt:variant>
      <vt:variant>
        <vt:lpwstr>http://www2.icao.int/en/anb/met-aim/met/ivatf</vt:lpwstr>
      </vt:variant>
      <vt:variant>
        <vt:lpwstr/>
      </vt:variant>
      <vt:variant>
        <vt:i4>589906</vt:i4>
      </vt:variant>
      <vt:variant>
        <vt:i4>30</vt:i4>
      </vt:variant>
      <vt:variant>
        <vt:i4>0</vt:i4>
      </vt:variant>
      <vt:variant>
        <vt:i4>5</vt:i4>
      </vt:variant>
      <vt:variant>
        <vt:lpwstr>http://www2.icao.int/en/anb/met-aim/met/iavwopsg/Pages/HomePage.aspx</vt:lpwstr>
      </vt:variant>
      <vt:variant>
        <vt:lpwstr/>
      </vt:variant>
      <vt:variant>
        <vt:i4>8192059</vt:i4>
      </vt:variant>
      <vt:variant>
        <vt:i4>27</vt:i4>
      </vt:variant>
      <vt:variant>
        <vt:i4>0</vt:i4>
      </vt:variant>
      <vt:variant>
        <vt:i4>5</vt:i4>
      </vt:variant>
      <vt:variant>
        <vt:lpwstr>http://www2.icao.int/en/anb/met-aim/met/metwsg/Pages/HomePage.aspx</vt:lpwstr>
      </vt:variant>
      <vt:variant>
        <vt:lpwstr/>
      </vt:variant>
      <vt:variant>
        <vt:i4>2621558</vt:i4>
      </vt:variant>
      <vt:variant>
        <vt:i4>24</vt:i4>
      </vt:variant>
      <vt:variant>
        <vt:i4>0</vt:i4>
      </vt:variant>
      <vt:variant>
        <vt:i4>5</vt:i4>
      </vt:variant>
      <vt:variant>
        <vt:lpwstr>http://www2.icao.int/en/anb/met-aim/met/wafsopsg/Pages/default.aspx</vt:lpwstr>
      </vt:variant>
      <vt:variant>
        <vt:lpwstr/>
      </vt:variant>
      <vt:variant>
        <vt:i4>589903</vt:i4>
      </vt:variant>
      <vt:variant>
        <vt:i4>21</vt:i4>
      </vt:variant>
      <vt:variant>
        <vt:i4>0</vt:i4>
      </vt:variant>
      <vt:variant>
        <vt:i4>5</vt:i4>
      </vt:variant>
      <vt:variant>
        <vt:lpwstr>http://www.metoffice.gov.uk/sadis/index.html</vt:lpwstr>
      </vt:variant>
      <vt:variant>
        <vt:lpwstr/>
      </vt:variant>
      <vt:variant>
        <vt:i4>393295</vt:i4>
      </vt:variant>
      <vt:variant>
        <vt:i4>18</vt:i4>
      </vt:variant>
      <vt:variant>
        <vt:i4>0</vt:i4>
      </vt:variant>
      <vt:variant>
        <vt:i4>5</vt:i4>
      </vt:variant>
      <vt:variant>
        <vt:lpwstr>http://www2.icao.int/en/anb/met-aim/met/sadisopsg/Pages/default.aspx</vt:lpwstr>
      </vt:variant>
      <vt:variant>
        <vt:lpwstr/>
      </vt:variant>
      <vt:variant>
        <vt:i4>4522104</vt:i4>
      </vt:variant>
      <vt:variant>
        <vt:i4>15</vt:i4>
      </vt:variant>
      <vt:variant>
        <vt:i4>0</vt:i4>
      </vt:variant>
      <vt:variant>
        <vt:i4>5</vt:i4>
      </vt:variant>
      <vt:variant>
        <vt:lpwstr>C:\Documents and Settings\sgarcia\Local Settings\Temporary Internet Files\Content.Outlook\GI8UTH1F\CAP09.doc</vt:lpwstr>
      </vt:variant>
      <vt:variant>
        <vt:lpwstr/>
      </vt:variant>
      <vt:variant>
        <vt:i4>4456568</vt:i4>
      </vt:variant>
      <vt:variant>
        <vt:i4>12</vt:i4>
      </vt:variant>
      <vt:variant>
        <vt:i4>0</vt:i4>
      </vt:variant>
      <vt:variant>
        <vt:i4>5</vt:i4>
      </vt:variant>
      <vt:variant>
        <vt:lpwstr>C:\Documents and Settings\sgarcia\Local Settings\Temporary Internet Files\Content.Outlook\GI8UTH1F\CAP08.doc</vt:lpwstr>
      </vt:variant>
      <vt:variant>
        <vt:lpwstr/>
      </vt:variant>
      <vt:variant>
        <vt:i4>4718712</vt:i4>
      </vt:variant>
      <vt:variant>
        <vt:i4>9</vt:i4>
      </vt:variant>
      <vt:variant>
        <vt:i4>0</vt:i4>
      </vt:variant>
      <vt:variant>
        <vt:i4>5</vt:i4>
      </vt:variant>
      <vt:variant>
        <vt:lpwstr>C:\Documents and Settings\sgarcia\Local Settings\Temporary Internet Files\Content.Outlook\GI8UTH1F\CAP04.doc</vt:lpwstr>
      </vt:variant>
      <vt:variant>
        <vt:lpwstr/>
      </vt:variant>
      <vt:variant>
        <vt:i4>5177464</vt:i4>
      </vt:variant>
      <vt:variant>
        <vt:i4>6</vt:i4>
      </vt:variant>
      <vt:variant>
        <vt:i4>0</vt:i4>
      </vt:variant>
      <vt:variant>
        <vt:i4>5</vt:i4>
      </vt:variant>
      <vt:variant>
        <vt:lpwstr>C:\Documents and Settings\sgarcia\Local Settings\Temporary Internet Files\Content.Outlook\GI8UTH1F\CAP03.doc</vt:lpwstr>
      </vt:variant>
      <vt:variant>
        <vt:lpwstr/>
      </vt:variant>
      <vt:variant>
        <vt:i4>5111928</vt:i4>
      </vt:variant>
      <vt:variant>
        <vt:i4>3</vt:i4>
      </vt:variant>
      <vt:variant>
        <vt:i4>0</vt:i4>
      </vt:variant>
      <vt:variant>
        <vt:i4>5</vt:i4>
      </vt:variant>
      <vt:variant>
        <vt:lpwstr>C:\Documents and Settings\sgarcia\Local Settings\Temporary Internet Files\Content.Outlook\GI8UTH1F\CAP02.doc</vt:lpwstr>
      </vt:variant>
      <vt:variant>
        <vt:lpwstr/>
      </vt:variant>
      <vt:variant>
        <vt:i4>5046392</vt:i4>
      </vt:variant>
      <vt:variant>
        <vt:i4>0</vt:i4>
      </vt:variant>
      <vt:variant>
        <vt:i4>0</vt:i4>
      </vt:variant>
      <vt:variant>
        <vt:i4>5</vt:i4>
      </vt:variant>
      <vt:variant>
        <vt:lpwstr>C:\Documents and Settings\sgarcia\Local Settings\Temporary Internet Files\Content.Outlook\GI8UTH1F\CAP01.doc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Flury</dc:creator>
  <cp:lastModifiedBy>Flury, Helen</cp:lastModifiedBy>
  <cp:revision>7</cp:revision>
  <cp:lastPrinted>2011-06-22T20:29:00Z</cp:lastPrinted>
  <dcterms:created xsi:type="dcterms:W3CDTF">2011-05-13T00:03:00Z</dcterms:created>
  <dcterms:modified xsi:type="dcterms:W3CDTF">2013-04-30T20:43:00Z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